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10" w:rsidRDefault="00EB55FB" w:rsidP="00502110">
      <w:pPr>
        <w:rPr>
          <w:rFonts w:ascii="ITC Quay Sans Book" w:hAnsi="ITC Quay Sans Book"/>
          <w:b/>
          <w:sz w:val="24"/>
        </w:rPr>
      </w:pPr>
      <w:bookmarkStart w:id="0" w:name="_GoBack"/>
      <w:bookmarkEnd w:id="0"/>
      <w:r>
        <w:rPr>
          <w:rFonts w:ascii="ITC Quay Sans Book" w:hAnsi="ITC Quay Sans Book"/>
          <w:b/>
          <w:sz w:val="24"/>
        </w:rPr>
        <w:t>Auf einen Blick – Die wichtigsten Punkte aus unserem Schutz- und Hygienekonzept:</w:t>
      </w:r>
    </w:p>
    <w:p w:rsidR="00F87F02" w:rsidRPr="00EB55FB" w:rsidRDefault="00F87F02" w:rsidP="00502110">
      <w:pPr>
        <w:rPr>
          <w:rFonts w:ascii="ITC Quay Sans Book" w:hAnsi="ITC Quay Sans Book"/>
          <w:b/>
          <w:sz w:val="24"/>
        </w:rPr>
      </w:pPr>
    </w:p>
    <w:p w:rsidR="00502110" w:rsidRPr="00EB55FB" w:rsidRDefault="00502110" w:rsidP="00502110">
      <w:pPr>
        <w:rPr>
          <w:rFonts w:ascii="ITC Quay Sans Book" w:hAnsi="ITC Quay Sans Book"/>
          <w:b/>
        </w:rPr>
      </w:pPr>
      <w:r w:rsidRPr="00EB55FB">
        <w:rPr>
          <w:rFonts w:ascii="ITC Quay Sans Book" w:hAnsi="ITC Quay Sans Book"/>
          <w:b/>
        </w:rPr>
        <w:t>Mindestabstand:</w:t>
      </w:r>
    </w:p>
    <w:p w:rsidR="00D31878" w:rsidRPr="00EB55FB" w:rsidRDefault="00D31878" w:rsidP="006033C4">
      <w:pPr>
        <w:pStyle w:val="Listenabsatz"/>
        <w:numPr>
          <w:ilvl w:val="5"/>
          <w:numId w:val="1"/>
        </w:numPr>
        <w:ind w:left="851" w:hanging="425"/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>Bewohner*innen und Beschäftigte im BFB werden durch das Betreuungspersonal unterstützt, die vorgegebene Mindestabstandsregelung einzuhalten.</w:t>
      </w:r>
    </w:p>
    <w:p w:rsidR="00D31878" w:rsidRPr="00EB55FB" w:rsidRDefault="00D31878" w:rsidP="00D31878">
      <w:pPr>
        <w:pStyle w:val="Listenabsatz"/>
        <w:numPr>
          <w:ilvl w:val="5"/>
          <w:numId w:val="1"/>
        </w:numPr>
        <w:ind w:left="851" w:hanging="425"/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>Wohnbereich:</w:t>
      </w:r>
    </w:p>
    <w:p w:rsidR="00D31878" w:rsidRPr="00EB55FB" w:rsidRDefault="00D31878" w:rsidP="00D31878">
      <w:pPr>
        <w:pStyle w:val="Listenabsatz"/>
        <w:numPr>
          <w:ilvl w:val="6"/>
          <w:numId w:val="1"/>
        </w:numPr>
        <w:ind w:left="1560" w:hanging="284"/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 xml:space="preserve">Wohngruppen werden als eine Einheit bzw. </w:t>
      </w:r>
      <w:r w:rsidR="00BE3A95">
        <w:rPr>
          <w:rFonts w:ascii="ITC Quay Sans Book" w:hAnsi="ITC Quay Sans Book"/>
        </w:rPr>
        <w:t xml:space="preserve">als ein </w:t>
      </w:r>
      <w:r w:rsidRPr="00EB55FB">
        <w:rPr>
          <w:rFonts w:ascii="ITC Quay Sans Book" w:hAnsi="ITC Quay Sans Book"/>
        </w:rPr>
        <w:t xml:space="preserve">Haushalt betrachtet. Der Kontakt zu Personen anderer Wohngruppen soll möglichst </w:t>
      </w:r>
      <w:r w:rsidR="001010CE">
        <w:rPr>
          <w:rFonts w:ascii="ITC Quay Sans Book" w:hAnsi="ITC Quay Sans Book"/>
        </w:rPr>
        <w:t>vermieden werden</w:t>
      </w:r>
      <w:r w:rsidRPr="00EB55FB">
        <w:rPr>
          <w:rFonts w:ascii="ITC Quay Sans Book" w:hAnsi="ITC Quay Sans Book"/>
        </w:rPr>
        <w:t>.</w:t>
      </w:r>
    </w:p>
    <w:p w:rsidR="00D31878" w:rsidRPr="00EB55FB" w:rsidRDefault="00D31878" w:rsidP="00D31878">
      <w:pPr>
        <w:pStyle w:val="Listenabsatz"/>
        <w:numPr>
          <w:ilvl w:val="5"/>
          <w:numId w:val="1"/>
        </w:numPr>
        <w:ind w:left="851" w:hanging="425"/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>BFB:</w:t>
      </w:r>
    </w:p>
    <w:p w:rsidR="00D31878" w:rsidRDefault="00D31878" w:rsidP="00D31878">
      <w:pPr>
        <w:pStyle w:val="Listenabsatz"/>
        <w:numPr>
          <w:ilvl w:val="6"/>
          <w:numId w:val="1"/>
        </w:numPr>
        <w:ind w:left="1560" w:hanging="284"/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>An allen Standorten arbeiten wir mit festen Kleingruppen</w:t>
      </w:r>
      <w:r w:rsidR="001010CE">
        <w:rPr>
          <w:rFonts w:ascii="ITC Quay Sans Book" w:hAnsi="ITC Quay Sans Book"/>
        </w:rPr>
        <w:t>.</w:t>
      </w:r>
    </w:p>
    <w:p w:rsidR="00CF3D8C" w:rsidRPr="00EB55FB" w:rsidRDefault="00CF3D8C" w:rsidP="00D31878">
      <w:pPr>
        <w:pStyle w:val="Listenabsatz"/>
        <w:numPr>
          <w:ilvl w:val="6"/>
          <w:numId w:val="1"/>
        </w:numPr>
        <w:ind w:left="1560" w:hanging="284"/>
        <w:rPr>
          <w:rFonts w:ascii="ITC Quay Sans Book" w:hAnsi="ITC Quay Sans Book"/>
        </w:rPr>
      </w:pPr>
      <w:r>
        <w:rPr>
          <w:rFonts w:ascii="ITC Quay Sans Book" w:hAnsi="ITC Quay Sans Book"/>
        </w:rPr>
        <w:t>Die Leistungserbringung kann temporär auch an anderen Standorten bzw. in anderen Räumlichkeiten umgesetzt werden.</w:t>
      </w:r>
    </w:p>
    <w:p w:rsidR="003C4132" w:rsidRDefault="003C4132" w:rsidP="003C4132">
      <w:pPr>
        <w:pStyle w:val="Listenabsatz"/>
        <w:numPr>
          <w:ilvl w:val="6"/>
          <w:numId w:val="1"/>
        </w:numPr>
        <w:ind w:left="1560" w:hanging="284"/>
        <w:rPr>
          <w:rFonts w:ascii="ITC Quay Sans Book" w:hAnsi="ITC Quay Sans Book"/>
        </w:rPr>
      </w:pPr>
      <w:r>
        <w:rPr>
          <w:rFonts w:ascii="ITC Quay Sans Book" w:hAnsi="ITC Quay Sans Book"/>
        </w:rPr>
        <w:t>Arbeitsplätze werden so eingerichtet, dass ein ausreichender Abstand zueinander eingehalten werden kann. Es werden nach Möglichkeit Einzelarbeitsplätze und Einzel-Ruhemöglichkeiten (z.B. Sitzsäcke) mit ausreichendem Abstand von mindestens 1,5 Metern zueinander für die Beschäftigten geschaffen. Wo dies nicht möglich ist, werden technische Hilfen (bspw. Plexiglasabtrennungen) genutzt.</w:t>
      </w:r>
    </w:p>
    <w:p w:rsidR="003C4132" w:rsidRPr="001843AE" w:rsidRDefault="003C4132" w:rsidP="003C4132">
      <w:pPr>
        <w:pStyle w:val="Listenabsatz"/>
        <w:numPr>
          <w:ilvl w:val="6"/>
          <w:numId w:val="1"/>
        </w:numPr>
        <w:ind w:left="1560" w:hanging="284"/>
        <w:rPr>
          <w:rFonts w:ascii="ITC Quay Sans Book" w:hAnsi="ITC Quay Sans Book"/>
        </w:rPr>
      </w:pPr>
      <w:r>
        <w:rPr>
          <w:rFonts w:ascii="ITC Quay Sans Book" w:hAnsi="ITC Quay Sans Book"/>
        </w:rPr>
        <w:t>Zur Einhaltung der Abstandsregeln werden Markierungen in den Beschäftigungsräumlichkeiten sowie an</w:t>
      </w:r>
      <w:r w:rsidR="007573C2">
        <w:rPr>
          <w:rFonts w:ascii="ITC Quay Sans Book" w:hAnsi="ITC Quay Sans Book"/>
        </w:rPr>
        <w:t xml:space="preserve"> den Durchgangswegen angebracht</w:t>
      </w:r>
      <w:r>
        <w:rPr>
          <w:rFonts w:ascii="ITC Quay Sans Book" w:hAnsi="ITC Quay Sans Book"/>
        </w:rPr>
        <w:t>.</w:t>
      </w:r>
    </w:p>
    <w:p w:rsidR="004B0A39" w:rsidRDefault="003C4132" w:rsidP="00D31878">
      <w:pPr>
        <w:pStyle w:val="Listenabsatz"/>
        <w:numPr>
          <w:ilvl w:val="6"/>
          <w:numId w:val="1"/>
        </w:numPr>
        <w:ind w:left="1560" w:hanging="284"/>
        <w:rPr>
          <w:rFonts w:ascii="ITC Quay Sans Book" w:hAnsi="ITC Quay Sans Book"/>
        </w:rPr>
      </w:pPr>
      <w:r>
        <w:rPr>
          <w:rFonts w:ascii="ITC Quay Sans Book" w:hAnsi="ITC Quay Sans Book"/>
        </w:rPr>
        <w:t>Die</w:t>
      </w:r>
      <w:r w:rsidR="004B0A39" w:rsidRPr="00EB55FB">
        <w:rPr>
          <w:rFonts w:ascii="ITC Quay Sans Book" w:hAnsi="ITC Quay Sans Book"/>
        </w:rPr>
        <w:t xml:space="preserve"> Nutzung gemeinschaftlicher Räume (Küchen-, Pausenräume) </w:t>
      </w:r>
      <w:r>
        <w:rPr>
          <w:rFonts w:ascii="ITC Quay Sans Book" w:hAnsi="ITC Quay Sans Book"/>
        </w:rPr>
        <w:t xml:space="preserve">erfolgt </w:t>
      </w:r>
      <w:r w:rsidR="004B0A39" w:rsidRPr="00EB55FB">
        <w:rPr>
          <w:rFonts w:ascii="ITC Quay Sans Book" w:hAnsi="ITC Quay Sans Book"/>
        </w:rPr>
        <w:t xml:space="preserve">immer zeitlich versetzt und </w:t>
      </w:r>
      <w:r w:rsidR="001010CE">
        <w:rPr>
          <w:rFonts w:ascii="ITC Quay Sans Book" w:hAnsi="ITC Quay Sans Book"/>
        </w:rPr>
        <w:t xml:space="preserve">nur </w:t>
      </w:r>
      <w:r w:rsidR="004B0A39" w:rsidRPr="00EB55FB">
        <w:rPr>
          <w:rFonts w:ascii="ITC Quay Sans Book" w:hAnsi="ITC Quay Sans Book"/>
        </w:rPr>
        <w:t>nach durchgeführter Desinfektion und Lüftung</w:t>
      </w:r>
      <w:r w:rsidR="00704566" w:rsidRPr="00EB55FB">
        <w:rPr>
          <w:rFonts w:ascii="ITC Quay Sans Book" w:hAnsi="ITC Quay Sans Book"/>
        </w:rPr>
        <w:t>.</w:t>
      </w:r>
    </w:p>
    <w:p w:rsidR="007573C2" w:rsidRDefault="007573C2" w:rsidP="007573C2">
      <w:pPr>
        <w:pStyle w:val="Listenabsatz"/>
        <w:numPr>
          <w:ilvl w:val="6"/>
          <w:numId w:val="1"/>
        </w:numPr>
        <w:ind w:left="1560" w:hanging="284"/>
        <w:rPr>
          <w:rFonts w:ascii="ITC Quay Sans Book" w:hAnsi="ITC Quay Sans Book"/>
        </w:rPr>
      </w:pPr>
      <w:r w:rsidRPr="007573C2">
        <w:rPr>
          <w:rFonts w:ascii="ITC Quay Sans Book" w:hAnsi="ITC Quay Sans Book"/>
        </w:rPr>
        <w:t>Beschäftigte, die für ihren Weg zum/vom BFB eine Begleitung benötigen, werden nach Möglichkeit im Freien an den</w:t>
      </w:r>
      <w:r w:rsidR="00744CE7">
        <w:rPr>
          <w:rFonts w:ascii="ITC Quay Sans Book" w:hAnsi="ITC Quay Sans Book"/>
        </w:rPr>
        <w:t>/die</w:t>
      </w:r>
      <w:r w:rsidRPr="007573C2">
        <w:rPr>
          <w:rFonts w:ascii="ITC Quay Sans Book" w:hAnsi="ITC Quay Sans Book"/>
        </w:rPr>
        <w:t xml:space="preserve"> Mitarbeiter</w:t>
      </w:r>
      <w:r w:rsidR="00744CE7">
        <w:rPr>
          <w:rFonts w:ascii="ITC Quay Sans Book" w:hAnsi="ITC Quay Sans Book"/>
        </w:rPr>
        <w:t>*in</w:t>
      </w:r>
      <w:r w:rsidRPr="007573C2">
        <w:rPr>
          <w:rFonts w:ascii="ITC Quay Sans Book" w:hAnsi="ITC Quay Sans Book"/>
        </w:rPr>
        <w:t xml:space="preserve"> übergeben. Sofort nach Betreten der BFB-Räumlichkeiten führen Beschäftigte mit Unterstützung der Mitarbeitenden die ordnungsgemäße Handhygiene durch.</w:t>
      </w:r>
    </w:p>
    <w:p w:rsidR="00534799" w:rsidRDefault="00534799" w:rsidP="00534799">
      <w:pPr>
        <w:pStyle w:val="Listenabsatz"/>
        <w:ind w:left="1560"/>
        <w:rPr>
          <w:rFonts w:ascii="ITC Quay Sans Book" w:hAnsi="ITC Quay Sans Book"/>
        </w:rPr>
      </w:pPr>
    </w:p>
    <w:p w:rsidR="00D31878" w:rsidRPr="00EB55FB" w:rsidRDefault="00F87F02" w:rsidP="00D31878">
      <w:pPr>
        <w:rPr>
          <w:rFonts w:ascii="ITC Quay Sans Book" w:hAnsi="ITC Quay Sans Book"/>
          <w:b/>
        </w:rPr>
      </w:pPr>
      <w:r>
        <w:rPr>
          <w:rFonts w:ascii="ITC Quay Sans Book" w:hAnsi="ITC Quay Sans Book"/>
          <w:b/>
        </w:rPr>
        <w:t>FFP2-Masken:</w:t>
      </w:r>
    </w:p>
    <w:p w:rsidR="00D31878" w:rsidRPr="00EB55FB" w:rsidRDefault="00F87F02" w:rsidP="00D31878">
      <w:pPr>
        <w:pStyle w:val="Listenabsatz"/>
        <w:numPr>
          <w:ilvl w:val="5"/>
          <w:numId w:val="1"/>
        </w:numPr>
        <w:ind w:left="851" w:hanging="425"/>
        <w:rPr>
          <w:rFonts w:ascii="ITC Quay Sans Book" w:hAnsi="ITC Quay Sans Book"/>
        </w:rPr>
      </w:pPr>
      <w:r>
        <w:rPr>
          <w:rFonts w:ascii="ITC Quay Sans Book" w:hAnsi="ITC Quay Sans Book"/>
        </w:rPr>
        <w:t>FFP2-Masken</w:t>
      </w:r>
      <w:r w:rsidR="00D31878" w:rsidRPr="00EB55FB">
        <w:rPr>
          <w:rFonts w:ascii="ITC Quay Sans Book" w:hAnsi="ITC Quay Sans Book"/>
        </w:rPr>
        <w:t xml:space="preserve"> werden an allen Standorten bereitgestellt.</w:t>
      </w:r>
    </w:p>
    <w:p w:rsidR="00D31878" w:rsidRPr="00EB55FB" w:rsidRDefault="00D31878" w:rsidP="00D31878">
      <w:pPr>
        <w:pStyle w:val="Listenabsatz"/>
        <w:numPr>
          <w:ilvl w:val="5"/>
          <w:numId w:val="1"/>
        </w:numPr>
        <w:ind w:left="851" w:hanging="425"/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 xml:space="preserve">Diese </w:t>
      </w:r>
      <w:r w:rsidR="00F87F02">
        <w:rPr>
          <w:rFonts w:ascii="ITC Quay Sans Book" w:hAnsi="ITC Quay Sans Book"/>
        </w:rPr>
        <w:t>sind</w:t>
      </w:r>
      <w:r w:rsidRPr="00EB55FB">
        <w:rPr>
          <w:rFonts w:ascii="ITC Quay Sans Book" w:hAnsi="ITC Quay Sans Book"/>
        </w:rPr>
        <w:t xml:space="preserve"> ausschließlich personenbezogen </w:t>
      </w:r>
      <w:r w:rsidR="00F87F02">
        <w:rPr>
          <w:rFonts w:ascii="ITC Quay Sans Book" w:hAnsi="ITC Quay Sans Book"/>
        </w:rPr>
        <w:t>zu nutzen</w:t>
      </w:r>
      <w:r w:rsidRPr="00EB55FB">
        <w:rPr>
          <w:rFonts w:ascii="ITC Quay Sans Book" w:hAnsi="ITC Quay Sans Book"/>
        </w:rPr>
        <w:t>.</w:t>
      </w:r>
    </w:p>
    <w:p w:rsidR="003C4132" w:rsidRPr="00FF6FA0" w:rsidRDefault="00E87798" w:rsidP="003C4132">
      <w:pPr>
        <w:pStyle w:val="Listenabsatz"/>
        <w:numPr>
          <w:ilvl w:val="5"/>
          <w:numId w:val="1"/>
        </w:numPr>
        <w:ind w:left="851" w:hanging="425"/>
        <w:rPr>
          <w:rFonts w:ascii="ITC Quay Sans Book" w:hAnsi="ITC Quay Sans Book"/>
        </w:rPr>
      </w:pPr>
      <w:r>
        <w:rPr>
          <w:rFonts w:ascii="ITC Quay Sans Book" w:hAnsi="ITC Quay Sans Book"/>
        </w:rPr>
        <w:t xml:space="preserve">Für Mitarbeitende in den Wohnstätten und im BFB gilt eine generelle Pflicht zur Nutzung einer </w:t>
      </w:r>
      <w:r w:rsidR="00F87F02">
        <w:rPr>
          <w:rFonts w:ascii="ITC Quay Sans Book" w:hAnsi="ITC Quay Sans Book"/>
        </w:rPr>
        <w:t>FFP2-Maske.</w:t>
      </w:r>
    </w:p>
    <w:p w:rsidR="00F87F02" w:rsidRDefault="00E87798" w:rsidP="00F87F02">
      <w:pPr>
        <w:pStyle w:val="Listenabsatz"/>
        <w:numPr>
          <w:ilvl w:val="5"/>
          <w:numId w:val="1"/>
        </w:numPr>
        <w:ind w:left="851" w:hanging="425"/>
        <w:rPr>
          <w:rFonts w:ascii="ITC Quay Sans Book" w:hAnsi="ITC Quay Sans Book"/>
        </w:rPr>
      </w:pPr>
      <w:r w:rsidRPr="00F87F02">
        <w:rPr>
          <w:rFonts w:ascii="ITC Quay Sans Book" w:hAnsi="ITC Quay Sans Book"/>
        </w:rPr>
        <w:t xml:space="preserve">Bewohner*innen und </w:t>
      </w:r>
      <w:r w:rsidR="003C4132" w:rsidRPr="00F87F02">
        <w:rPr>
          <w:rFonts w:ascii="ITC Quay Sans Book" w:hAnsi="ITC Quay Sans Book"/>
        </w:rPr>
        <w:t>Beschäftigte</w:t>
      </w:r>
      <w:r w:rsidR="00F87F02" w:rsidRPr="00F87F02">
        <w:rPr>
          <w:rFonts w:ascii="ITC Quay Sans Book" w:hAnsi="ITC Quay Sans Book"/>
        </w:rPr>
        <w:t xml:space="preserve"> sollen aktiv gefördert werden, eine FFP2-Maske in erforderlichen Situationen zu tragen</w:t>
      </w:r>
      <w:r w:rsidR="003C4132" w:rsidRPr="00F87F02">
        <w:rPr>
          <w:rFonts w:ascii="ITC Quay Sans Book" w:hAnsi="ITC Quay Sans Book"/>
        </w:rPr>
        <w:t>.</w:t>
      </w:r>
    </w:p>
    <w:p w:rsidR="00F87F02" w:rsidRPr="00F87F02" w:rsidRDefault="00F87F02" w:rsidP="00F87F02">
      <w:pPr>
        <w:pStyle w:val="Listenabsatz"/>
        <w:numPr>
          <w:ilvl w:val="5"/>
          <w:numId w:val="1"/>
        </w:numPr>
        <w:ind w:left="851" w:hanging="425"/>
        <w:rPr>
          <w:rFonts w:ascii="ITC Quay Sans Book" w:hAnsi="ITC Quay Sans Book"/>
        </w:rPr>
      </w:pPr>
      <w:r w:rsidRPr="00F87F02">
        <w:rPr>
          <w:rFonts w:ascii="ITC Quay Sans Book" w:hAnsi="ITC Quay Sans Book"/>
        </w:rPr>
        <w:t>Für Mitarbeitende und Besuchende in der Geschäftsstelle/Verwaltung gilt eine generelle Pflicht zum Tragen einer FFP2-Maske in geschlossenen Räumen.</w:t>
      </w:r>
    </w:p>
    <w:p w:rsidR="00F87F02" w:rsidRPr="00534799" w:rsidRDefault="00F87F02" w:rsidP="00D967CE">
      <w:pPr>
        <w:pStyle w:val="Listenabsatz"/>
        <w:numPr>
          <w:ilvl w:val="6"/>
          <w:numId w:val="1"/>
        </w:numPr>
        <w:ind w:left="1560" w:hanging="284"/>
        <w:rPr>
          <w:rFonts w:ascii="ITC Quay Sans Book" w:hAnsi="ITC Quay Sans Book"/>
        </w:rPr>
      </w:pPr>
      <w:r w:rsidRPr="00534799">
        <w:rPr>
          <w:rFonts w:ascii="ITC Quay Sans Book" w:hAnsi="ITC Quay Sans Book"/>
        </w:rPr>
        <w:t>Die FFP2-Maske darf nur am eigenen, festen Arbeitsplatz abgenommen werden.</w:t>
      </w:r>
    </w:p>
    <w:p w:rsidR="00534799" w:rsidRPr="00534799" w:rsidRDefault="00534799" w:rsidP="00534799">
      <w:pPr>
        <w:rPr>
          <w:rFonts w:ascii="ITC Quay Sans Book" w:hAnsi="ITC Quay Sans Book"/>
        </w:rPr>
      </w:pPr>
    </w:p>
    <w:p w:rsidR="007573C2" w:rsidRPr="00F87F02" w:rsidRDefault="00F87F02" w:rsidP="00D31878">
      <w:pPr>
        <w:rPr>
          <w:rFonts w:ascii="ITC Quay Sans Book" w:hAnsi="ITC Quay Sans Book"/>
          <w:b/>
        </w:rPr>
      </w:pPr>
      <w:r w:rsidRPr="00F87F02">
        <w:rPr>
          <w:rFonts w:ascii="ITC Quay Sans Book" w:hAnsi="ITC Quay Sans Book"/>
          <w:b/>
        </w:rPr>
        <w:t>Maßnahmen zur Kontaktreduktion am Arbeitsplatz</w:t>
      </w:r>
      <w:r>
        <w:rPr>
          <w:rFonts w:ascii="ITC Quay Sans Book" w:hAnsi="ITC Quay Sans Book"/>
          <w:b/>
        </w:rPr>
        <w:t>:</w:t>
      </w:r>
    </w:p>
    <w:p w:rsidR="00F87F02" w:rsidRPr="00F87F02" w:rsidRDefault="00F87F02" w:rsidP="00F87F02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F87F02">
        <w:rPr>
          <w:rFonts w:ascii="ITC Quay Sans Book" w:hAnsi="ITC Quay Sans Book"/>
          <w:szCs w:val="24"/>
        </w:rPr>
        <w:t>Kontakte und Zusammenkünfte von Mitarbeitenden sollen auf ein betriebsnotwendiges Minimum reduziert werden.</w:t>
      </w:r>
    </w:p>
    <w:p w:rsidR="00F87F02" w:rsidRPr="00F87F02" w:rsidRDefault="00F87F02" w:rsidP="00F87F02">
      <w:pPr>
        <w:pStyle w:val="Listenabsatz"/>
        <w:numPr>
          <w:ilvl w:val="1"/>
          <w:numId w:val="1"/>
        </w:numPr>
        <w:rPr>
          <w:rFonts w:ascii="ITC Quay Sans Book" w:hAnsi="ITC Quay Sans Book"/>
          <w:szCs w:val="24"/>
        </w:rPr>
      </w:pPr>
      <w:r w:rsidRPr="00F87F02">
        <w:rPr>
          <w:rFonts w:ascii="ITC Quay Sans Book" w:hAnsi="ITC Quay Sans Book"/>
          <w:szCs w:val="24"/>
        </w:rPr>
        <w:t>Wenn möglich, sollen direkte Kontakte durch die Verwendung von Informationstechnologie ersetzt werden (Telefon, Email, Video, Chat, etc.)</w:t>
      </w:r>
    </w:p>
    <w:p w:rsidR="00F87F02" w:rsidRPr="00F87F02" w:rsidRDefault="00F87F02" w:rsidP="00F87F02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F87F02">
        <w:rPr>
          <w:rFonts w:ascii="ITC Quay Sans Book" w:hAnsi="ITC Quay Sans Book"/>
          <w:szCs w:val="24"/>
        </w:rPr>
        <w:t>Im Wohnbereich und in den BFBs wird konsequent gruppenbezogen gearbeitet.</w:t>
      </w:r>
    </w:p>
    <w:p w:rsidR="00F87F02" w:rsidRPr="00F87F02" w:rsidRDefault="00F87F02" w:rsidP="00F87F02">
      <w:pPr>
        <w:pStyle w:val="Listenabsatz"/>
        <w:numPr>
          <w:ilvl w:val="1"/>
          <w:numId w:val="1"/>
        </w:numPr>
        <w:rPr>
          <w:rFonts w:ascii="ITC Quay Sans Book" w:hAnsi="ITC Quay Sans Book"/>
          <w:szCs w:val="24"/>
        </w:rPr>
      </w:pPr>
      <w:r w:rsidRPr="00F87F02">
        <w:rPr>
          <w:rFonts w:ascii="ITC Quay Sans Book" w:hAnsi="ITC Quay Sans Book"/>
          <w:szCs w:val="24"/>
        </w:rPr>
        <w:t>Gruppenübergreifende Zusammenkünfte zwischen Mitarbeitenden sind zu vermeiden.</w:t>
      </w:r>
    </w:p>
    <w:p w:rsidR="00F87F02" w:rsidRPr="00F87F02" w:rsidRDefault="00F87F02" w:rsidP="00F87F02">
      <w:pPr>
        <w:pStyle w:val="Listenabsatz"/>
        <w:numPr>
          <w:ilvl w:val="1"/>
          <w:numId w:val="1"/>
        </w:numPr>
        <w:rPr>
          <w:rFonts w:ascii="ITC Quay Sans Book" w:hAnsi="ITC Quay Sans Book"/>
          <w:szCs w:val="24"/>
        </w:rPr>
      </w:pPr>
      <w:r w:rsidRPr="00F87F02">
        <w:rPr>
          <w:rFonts w:ascii="ITC Quay Sans Book" w:hAnsi="ITC Quay Sans Book"/>
          <w:szCs w:val="24"/>
        </w:rPr>
        <w:t>Innerhalb der WGs/BFBs sollen direkte Kontakte zwischen Mitarbeitenden nur stattfinden, wenn diese dienstlich absolut notwendig sind.</w:t>
      </w:r>
    </w:p>
    <w:p w:rsidR="00F87F02" w:rsidRPr="00F87F02" w:rsidRDefault="00F87F02" w:rsidP="00F87F02">
      <w:pPr>
        <w:pStyle w:val="Listenabsatz"/>
        <w:numPr>
          <w:ilvl w:val="1"/>
          <w:numId w:val="1"/>
        </w:numPr>
        <w:rPr>
          <w:rFonts w:ascii="ITC Quay Sans Book" w:hAnsi="ITC Quay Sans Book"/>
          <w:szCs w:val="24"/>
        </w:rPr>
      </w:pPr>
      <w:r w:rsidRPr="00F87F02">
        <w:rPr>
          <w:rFonts w:ascii="ITC Quay Sans Book" w:hAnsi="ITC Quay Sans Book"/>
          <w:szCs w:val="24"/>
        </w:rPr>
        <w:lastRenderedPageBreak/>
        <w:t>Bei notwendigen Zusammenkünften, wie Dienstübergaben und kurzen Arbeitsbesprechungen ist auf den Mindestabstand von 1,5m, ausreichende Belüftung sowie das durchgehende Tragen von FFP2-Masken zu achten.</w:t>
      </w:r>
    </w:p>
    <w:p w:rsidR="00F87F02" w:rsidRDefault="00F87F02" w:rsidP="00F87F02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F87F02">
        <w:rPr>
          <w:rFonts w:ascii="ITC Quay Sans Book" w:hAnsi="ITC Quay Sans Book"/>
          <w:szCs w:val="24"/>
        </w:rPr>
        <w:t>Mitarbeitende mit Bürotätigkeiten arbeiten - soweit es die betrieblichen Abläufe ermöglichen - von zu Hause.</w:t>
      </w:r>
    </w:p>
    <w:p w:rsidR="00534799" w:rsidRPr="00EA2549" w:rsidRDefault="00534799" w:rsidP="00EA2549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EA2549">
        <w:rPr>
          <w:rFonts w:ascii="ITC Quay Sans Book" w:hAnsi="ITC Quay Sans Book"/>
          <w:szCs w:val="24"/>
        </w:rPr>
        <w:t>Pausenregelung: Pausen sind einzeln zu machen.</w:t>
      </w:r>
    </w:p>
    <w:p w:rsidR="00534799" w:rsidRPr="00534799" w:rsidRDefault="00534799" w:rsidP="00534799">
      <w:pPr>
        <w:rPr>
          <w:rFonts w:ascii="ITC Quay Sans Book" w:hAnsi="ITC Quay Sans Book"/>
        </w:rPr>
      </w:pPr>
    </w:p>
    <w:p w:rsidR="000A3E57" w:rsidRPr="00EB55FB" w:rsidRDefault="000A3E57" w:rsidP="00D31878">
      <w:pPr>
        <w:rPr>
          <w:rFonts w:ascii="ITC Quay Sans Book" w:hAnsi="ITC Quay Sans Book"/>
          <w:b/>
        </w:rPr>
      </w:pPr>
      <w:r w:rsidRPr="00EB55FB">
        <w:rPr>
          <w:rFonts w:ascii="ITC Quay Sans Book" w:hAnsi="ITC Quay Sans Book"/>
          <w:b/>
        </w:rPr>
        <w:t>Basishygiene:</w:t>
      </w:r>
    </w:p>
    <w:p w:rsidR="000A3E57" w:rsidRPr="00EA2549" w:rsidRDefault="000A3E57" w:rsidP="00EA2549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EA2549">
        <w:rPr>
          <w:rFonts w:ascii="ITC Quay Sans Book" w:hAnsi="ITC Quay Sans Book"/>
          <w:szCs w:val="24"/>
        </w:rPr>
        <w:t>Für alle Mitarbeitenden gilt die strikte Einhaltung der Basishygiene. Bewohner*innen und Beschäftigte werden durch Mitarbeitende unterstützt, diese Regeln zu befolgen.</w:t>
      </w:r>
    </w:p>
    <w:p w:rsidR="000A3E57" w:rsidRPr="00EA2549" w:rsidRDefault="000A3E57" w:rsidP="00EA2549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EA2549">
        <w:rPr>
          <w:rFonts w:ascii="ITC Quay Sans Book" w:hAnsi="ITC Quay Sans Book"/>
          <w:szCs w:val="24"/>
        </w:rPr>
        <w:t>Händehygiene: Händewaschen oder Desinfektion vor und nach der Zubereitung von Speisen, vor dem Essen, nach dem Toilettengang, nach einem Aufenthalt im Freien, nach Berührung von gemeinsam genutzten Gegenständen (Türgriffe) usw.</w:t>
      </w:r>
      <w:r w:rsidR="00CC6AC0" w:rsidRPr="00EA2549">
        <w:rPr>
          <w:rFonts w:ascii="ITC Quay Sans Book" w:hAnsi="ITC Quay Sans Book"/>
          <w:szCs w:val="24"/>
        </w:rPr>
        <w:t>; für den BFB: Zu Arbeitsbeginn.</w:t>
      </w:r>
    </w:p>
    <w:p w:rsidR="000A3E57" w:rsidRPr="00EA2549" w:rsidRDefault="000A3E57" w:rsidP="00EA2549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EA2549">
        <w:rPr>
          <w:rFonts w:ascii="ITC Quay Sans Book" w:hAnsi="ITC Quay Sans Book"/>
          <w:szCs w:val="24"/>
        </w:rPr>
        <w:t>Einhaltung von Husten- und Nieß-Regeln</w:t>
      </w:r>
      <w:r w:rsidR="00BE3A95" w:rsidRPr="00EA2549">
        <w:rPr>
          <w:rFonts w:ascii="ITC Quay Sans Book" w:hAnsi="ITC Quay Sans Book"/>
          <w:szCs w:val="24"/>
        </w:rPr>
        <w:t>.</w:t>
      </w:r>
    </w:p>
    <w:p w:rsidR="000A3E57" w:rsidRPr="00EA2549" w:rsidRDefault="000A3E57" w:rsidP="00EA2549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EA2549">
        <w:rPr>
          <w:rFonts w:ascii="ITC Quay Sans Book" w:hAnsi="ITC Quay Sans Book"/>
          <w:szCs w:val="24"/>
        </w:rPr>
        <w:t>Vermeidung der Berührung des Gesichts, insbesondere von Mund und Nase.</w:t>
      </w:r>
    </w:p>
    <w:p w:rsidR="004B0A39" w:rsidRPr="00EA2549" w:rsidRDefault="000A3E57" w:rsidP="00EA2549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EA2549">
        <w:rPr>
          <w:rFonts w:ascii="ITC Quay Sans Book" w:hAnsi="ITC Quay Sans Book"/>
          <w:szCs w:val="24"/>
        </w:rPr>
        <w:t>Anpassung der Reinigungs-/Desinfektionsintervalle</w:t>
      </w:r>
      <w:r w:rsidR="00BE3A95" w:rsidRPr="00EA2549">
        <w:rPr>
          <w:rFonts w:ascii="ITC Quay Sans Book" w:hAnsi="ITC Quay Sans Book"/>
          <w:szCs w:val="24"/>
        </w:rPr>
        <w:t>.</w:t>
      </w:r>
    </w:p>
    <w:p w:rsidR="000A3E57" w:rsidRPr="00EA2549" w:rsidRDefault="00E87798" w:rsidP="00EA2549">
      <w:pPr>
        <w:pStyle w:val="Listenabsatz"/>
        <w:numPr>
          <w:ilvl w:val="0"/>
          <w:numId w:val="1"/>
        </w:numPr>
        <w:rPr>
          <w:rFonts w:ascii="ITC Quay Sans Book" w:hAnsi="ITC Quay Sans Book"/>
          <w:szCs w:val="24"/>
        </w:rPr>
      </w:pPr>
      <w:r w:rsidRPr="00EA2549">
        <w:rPr>
          <w:rFonts w:ascii="ITC Quay Sans Book" w:hAnsi="ITC Quay Sans Book"/>
          <w:szCs w:val="24"/>
        </w:rPr>
        <w:t xml:space="preserve">2x/täglich </w:t>
      </w:r>
      <w:r w:rsidR="000A3E57" w:rsidRPr="00EA2549">
        <w:rPr>
          <w:rFonts w:ascii="ITC Quay Sans Book" w:hAnsi="ITC Quay Sans Book"/>
          <w:szCs w:val="24"/>
        </w:rPr>
        <w:t>Wischdesinfektion von häufig berührten (Handkontakt-) Flächen (z.B. Türklinken, Handläufe, Treppengeländer, Fahrstuhlbedienelemente) bzw. sensiblen Räumlichkeiten (z.B. Nassbereich) und Durchgangswegen.</w:t>
      </w:r>
    </w:p>
    <w:p w:rsidR="006F27E8" w:rsidRDefault="006F27E8" w:rsidP="004B0A39">
      <w:pPr>
        <w:rPr>
          <w:rFonts w:ascii="ITC Quay Sans Book" w:hAnsi="ITC Quay Sans Book"/>
          <w:b/>
        </w:rPr>
      </w:pPr>
    </w:p>
    <w:p w:rsidR="000A3E57" w:rsidRPr="00EB55FB" w:rsidRDefault="004B0A39" w:rsidP="004B0A39">
      <w:pPr>
        <w:rPr>
          <w:rFonts w:ascii="ITC Quay Sans Book" w:hAnsi="ITC Quay Sans Book"/>
          <w:b/>
        </w:rPr>
      </w:pPr>
      <w:r w:rsidRPr="00EB55FB">
        <w:rPr>
          <w:rFonts w:ascii="ITC Quay Sans Book" w:hAnsi="ITC Quay Sans Book"/>
          <w:b/>
        </w:rPr>
        <w:t>Lüftung:</w:t>
      </w:r>
    </w:p>
    <w:p w:rsidR="004B0A39" w:rsidRDefault="004B0A39" w:rsidP="004B0A39">
      <w:pPr>
        <w:pStyle w:val="Listenabsatz"/>
        <w:numPr>
          <w:ilvl w:val="0"/>
          <w:numId w:val="1"/>
        </w:numPr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>Alle Räumlichkeiten werden zu Tagesbeginn und in regelmäßigen Abständen gelüftet</w:t>
      </w:r>
      <w:r w:rsidR="003C4132">
        <w:rPr>
          <w:rFonts w:ascii="ITC Quay Sans Book" w:hAnsi="ITC Quay Sans Book"/>
        </w:rPr>
        <w:t xml:space="preserve"> </w:t>
      </w:r>
      <w:r w:rsidR="007573C2">
        <w:rPr>
          <w:rFonts w:ascii="ITC Quay Sans Book" w:hAnsi="ITC Quay Sans Book"/>
        </w:rPr>
        <w:t>sowie</w:t>
      </w:r>
      <w:r w:rsidR="003C4132">
        <w:rPr>
          <w:rFonts w:ascii="ITC Quay Sans Book" w:hAnsi="ITC Quay Sans Book"/>
        </w:rPr>
        <w:t xml:space="preserve"> </w:t>
      </w:r>
      <w:r w:rsidRPr="00EB55FB">
        <w:rPr>
          <w:rFonts w:ascii="ITC Quay Sans Book" w:hAnsi="ITC Quay Sans Book"/>
        </w:rPr>
        <w:t>nach jeder Nutzung durch unterschiedliche Gruppen</w:t>
      </w:r>
      <w:r w:rsidR="00FB06DE">
        <w:rPr>
          <w:rFonts w:ascii="ITC Quay Sans Book" w:hAnsi="ITC Quay Sans Book"/>
        </w:rPr>
        <w:t>.</w:t>
      </w:r>
    </w:p>
    <w:p w:rsidR="00F87F02" w:rsidRPr="00F87F02" w:rsidRDefault="00F87F02" w:rsidP="00F87F02">
      <w:pPr>
        <w:pStyle w:val="Listenabsatz"/>
        <w:numPr>
          <w:ilvl w:val="0"/>
          <w:numId w:val="1"/>
        </w:numPr>
        <w:rPr>
          <w:rFonts w:ascii="ITC Quay Sans Book" w:hAnsi="ITC Quay Sans Book"/>
        </w:rPr>
      </w:pPr>
      <w:r w:rsidRPr="00F87F02">
        <w:rPr>
          <w:rFonts w:ascii="ITC Quay Sans Book" w:hAnsi="ITC Quay Sans Book"/>
        </w:rPr>
        <w:t>Büroräumlichkeiten müssen mindestens alle 60 Minuten, Besprechungs-/Gemeinschaftsräume alle 20 Minuten mit weit geöffneten Fenstern gelüftet werden (Stoßlüften).</w:t>
      </w:r>
    </w:p>
    <w:p w:rsidR="007573C2" w:rsidRDefault="007573C2" w:rsidP="00502110">
      <w:pPr>
        <w:rPr>
          <w:rFonts w:ascii="ITC Quay Sans Book" w:hAnsi="ITC Quay Sans Book"/>
          <w:b/>
          <w:bCs/>
        </w:rPr>
      </w:pPr>
    </w:p>
    <w:p w:rsidR="00D31878" w:rsidRPr="00EB55FB" w:rsidRDefault="00704566" w:rsidP="00502110">
      <w:pPr>
        <w:rPr>
          <w:rFonts w:ascii="ITC Quay Sans Book" w:hAnsi="ITC Quay Sans Book"/>
          <w:b/>
          <w:bCs/>
        </w:rPr>
      </w:pPr>
      <w:r w:rsidRPr="00EB55FB">
        <w:rPr>
          <w:rFonts w:ascii="ITC Quay Sans Book" w:hAnsi="ITC Quay Sans Book"/>
          <w:b/>
          <w:bCs/>
        </w:rPr>
        <w:t>Besuchsmanagement:</w:t>
      </w:r>
    </w:p>
    <w:p w:rsidR="00F87F02" w:rsidRDefault="00704566" w:rsidP="00744CE7">
      <w:pPr>
        <w:pStyle w:val="Listenabsatz"/>
        <w:numPr>
          <w:ilvl w:val="0"/>
          <w:numId w:val="1"/>
        </w:numPr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>Betriebsfremde Personen können nach vorheriger Anmeldung Zugang erhalten – hierfür werden Kontaktdaten dokumentiert s</w:t>
      </w:r>
      <w:r w:rsidR="00F87F02">
        <w:rPr>
          <w:rFonts w:ascii="ITC Quay Sans Book" w:hAnsi="ITC Quay Sans Book"/>
        </w:rPr>
        <w:t>owie Hygieneregeln unterwiesen.</w:t>
      </w:r>
    </w:p>
    <w:p w:rsidR="00704566" w:rsidRDefault="00F87F02" w:rsidP="00744CE7">
      <w:pPr>
        <w:pStyle w:val="Listenabsatz"/>
        <w:numPr>
          <w:ilvl w:val="0"/>
          <w:numId w:val="1"/>
        </w:numPr>
        <w:rPr>
          <w:rFonts w:ascii="ITC Quay Sans Book" w:hAnsi="ITC Quay Sans Book"/>
        </w:rPr>
      </w:pPr>
      <w:r>
        <w:rPr>
          <w:rFonts w:ascii="ITC Quay Sans Book" w:hAnsi="ITC Quay Sans Book"/>
        </w:rPr>
        <w:t>Eine FFP2-Maske ist für die Dauer des Besuchs zu tragen und kann durch leben lernen gestellt werden.</w:t>
      </w:r>
    </w:p>
    <w:p w:rsidR="006F27E8" w:rsidRDefault="006F27E8" w:rsidP="006F27E8">
      <w:pPr>
        <w:pStyle w:val="Listenabsatz"/>
        <w:rPr>
          <w:rFonts w:ascii="ITC Quay Sans Book" w:hAnsi="ITC Quay Sans Book"/>
        </w:rPr>
      </w:pPr>
    </w:p>
    <w:p w:rsidR="00534799" w:rsidRPr="00EB55FB" w:rsidRDefault="00534799" w:rsidP="006F27E8">
      <w:pPr>
        <w:pStyle w:val="Listenabsatz"/>
        <w:rPr>
          <w:rFonts w:ascii="ITC Quay Sans Book" w:hAnsi="ITC Quay Sans Book"/>
        </w:rPr>
      </w:pPr>
    </w:p>
    <w:p w:rsidR="00704566" w:rsidRPr="00EB55FB" w:rsidRDefault="00CC6AC0" w:rsidP="00502110">
      <w:pPr>
        <w:rPr>
          <w:rFonts w:ascii="ITC Quay Sans Book" w:hAnsi="ITC Quay Sans Book"/>
          <w:b/>
        </w:rPr>
      </w:pPr>
      <w:r w:rsidRPr="00EB55FB">
        <w:rPr>
          <w:rFonts w:ascii="ITC Quay Sans Book" w:hAnsi="ITC Quay Sans Book"/>
          <w:b/>
        </w:rPr>
        <w:t>Handlungsanweisungen für Verdachtsfälle:</w:t>
      </w:r>
    </w:p>
    <w:p w:rsidR="00CC6AC0" w:rsidRPr="00EB55FB" w:rsidRDefault="00CC6AC0" w:rsidP="00EB55FB">
      <w:pPr>
        <w:pStyle w:val="Listenabsatz"/>
        <w:numPr>
          <w:ilvl w:val="0"/>
          <w:numId w:val="1"/>
        </w:numPr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>Beschäftigte und Mitarbeitende mit respiratorischen Infekt-Symptomen sollen grundsätzlich zu Hause bleiben.</w:t>
      </w:r>
    </w:p>
    <w:p w:rsidR="00CC6AC0" w:rsidRPr="00EB55FB" w:rsidRDefault="00CC6AC0" w:rsidP="00EB55FB">
      <w:pPr>
        <w:pStyle w:val="Listenabsatz"/>
        <w:numPr>
          <w:ilvl w:val="0"/>
          <w:numId w:val="1"/>
        </w:numPr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>Das diensthabende Personal prüft Bewohner*inn</w:t>
      </w:r>
      <w:r w:rsidR="00BE3A95">
        <w:rPr>
          <w:rFonts w:ascii="ITC Quay Sans Book" w:hAnsi="ITC Quay Sans Book"/>
        </w:rPr>
        <w:t xml:space="preserve">en und Beschäftigte täglich </w:t>
      </w:r>
      <w:r w:rsidRPr="00EB55FB">
        <w:rPr>
          <w:rFonts w:ascii="ITC Quay Sans Book" w:hAnsi="ITC Quay Sans Book"/>
        </w:rPr>
        <w:t>auf typische</w:t>
      </w:r>
      <w:r w:rsidR="00EB55FB" w:rsidRPr="00EB55FB">
        <w:rPr>
          <w:rFonts w:ascii="ITC Quay Sans Book" w:hAnsi="ITC Quay Sans Book"/>
        </w:rPr>
        <w:t xml:space="preserve"> Sympt</w:t>
      </w:r>
      <w:r w:rsidR="00BE3A95">
        <w:rPr>
          <w:rFonts w:ascii="ITC Quay Sans Book" w:hAnsi="ITC Quay Sans Book"/>
        </w:rPr>
        <w:t>ome und dokumentiert dies entsprechend.</w:t>
      </w:r>
    </w:p>
    <w:p w:rsidR="00CC6AC0" w:rsidRPr="00EB55FB" w:rsidRDefault="00CC6AC0" w:rsidP="00EB55FB">
      <w:pPr>
        <w:pStyle w:val="Listenabsatz"/>
        <w:numPr>
          <w:ilvl w:val="0"/>
          <w:numId w:val="1"/>
        </w:numPr>
        <w:rPr>
          <w:rFonts w:ascii="ITC Quay Sans Book" w:hAnsi="ITC Quay Sans Book"/>
        </w:rPr>
      </w:pPr>
      <w:r w:rsidRPr="00EB55FB">
        <w:rPr>
          <w:rFonts w:ascii="ITC Quay Sans Book" w:hAnsi="ITC Quay Sans Book"/>
        </w:rPr>
        <w:t>Bei Beobachtung von Symptomen wird entsprechend der Empfehlungen des Gesundheitsamts vorgegangen.</w:t>
      </w:r>
    </w:p>
    <w:p w:rsidR="00CC27BC" w:rsidRPr="00EB55FB" w:rsidRDefault="00CC27BC" w:rsidP="00CC27BC">
      <w:pPr>
        <w:rPr>
          <w:rFonts w:ascii="ITC Quay Sans Book" w:hAnsi="ITC Quay Sans Book"/>
          <w:bCs/>
        </w:rPr>
      </w:pPr>
    </w:p>
    <w:p w:rsidR="006F27E8" w:rsidRDefault="006F27E8">
      <w:pPr>
        <w:rPr>
          <w:rFonts w:ascii="ITC Quay Sans Book" w:hAnsi="ITC Quay Sans Book"/>
        </w:rPr>
      </w:pPr>
      <w:r>
        <w:rPr>
          <w:rFonts w:ascii="ITC Quay Sans Book" w:hAnsi="ITC Quay Sans Book"/>
        </w:rPr>
        <w:t>Weitere, temporäre Schutz- und Hygienemaßnahmen ergeben sich aus der jeweils geltenden SARS-CoV-2-Infektionsschutz</w:t>
      </w:r>
      <w:r w:rsidR="003D1641">
        <w:rPr>
          <w:rFonts w:ascii="ITC Quay Sans Book" w:hAnsi="ITC Quay Sans Book"/>
        </w:rPr>
        <w:t>maßnahmen</w:t>
      </w:r>
      <w:r>
        <w:rPr>
          <w:rFonts w:ascii="ITC Quay Sans Book" w:hAnsi="ITC Quay Sans Book"/>
        </w:rPr>
        <w:t>verordnung bzw. den dazug</w:t>
      </w:r>
      <w:r w:rsidR="002507D4">
        <w:rPr>
          <w:rFonts w:ascii="ITC Quay Sans Book" w:hAnsi="ITC Quay Sans Book"/>
        </w:rPr>
        <w:t>ehörigen Änderungsverordnungen</w:t>
      </w:r>
      <w:r>
        <w:rPr>
          <w:rFonts w:ascii="ITC Quay Sans Book" w:hAnsi="ITC Quay Sans Book"/>
        </w:rPr>
        <w:t xml:space="preserve"> des Berliner Senats (bspw. Vorgaben zu </w:t>
      </w:r>
      <w:r w:rsidR="005D39A9">
        <w:rPr>
          <w:rFonts w:ascii="ITC Quay Sans Book" w:hAnsi="ITC Quay Sans Book"/>
        </w:rPr>
        <w:t xml:space="preserve">Personenobergrenzen und </w:t>
      </w:r>
      <w:r>
        <w:rPr>
          <w:rFonts w:ascii="ITC Quay Sans Book" w:hAnsi="ITC Quay Sans Book"/>
        </w:rPr>
        <w:t>Kontaktbeschränkungen).</w:t>
      </w:r>
    </w:p>
    <w:p w:rsidR="0092375F" w:rsidRPr="00EB55FB" w:rsidRDefault="007573C2">
      <w:pPr>
        <w:rPr>
          <w:rFonts w:ascii="ITC Quay Sans Book" w:hAnsi="ITC Quay Sans Book"/>
        </w:rPr>
      </w:pPr>
      <w:r>
        <w:rPr>
          <w:rFonts w:ascii="ITC Quay Sans Book" w:hAnsi="ITC Quay Sans Book"/>
        </w:rPr>
        <w:t>Gerne</w:t>
      </w:r>
      <w:r w:rsidR="001010CE">
        <w:rPr>
          <w:rFonts w:ascii="ITC Quay Sans Book" w:hAnsi="ITC Quay Sans Book"/>
        </w:rPr>
        <w:t xml:space="preserve"> </w:t>
      </w:r>
      <w:r w:rsidR="000A3E57" w:rsidRPr="00EB55FB">
        <w:rPr>
          <w:rFonts w:ascii="ITC Quay Sans Book" w:hAnsi="ITC Quay Sans Book"/>
        </w:rPr>
        <w:t xml:space="preserve">stellen wir Ihnen </w:t>
      </w:r>
      <w:r>
        <w:rPr>
          <w:rFonts w:ascii="ITC Quay Sans Book" w:hAnsi="ITC Quay Sans Book"/>
        </w:rPr>
        <w:t xml:space="preserve">unser ausführliches Schutz- und Hygienekonzept </w:t>
      </w:r>
      <w:r w:rsidR="000A3E57" w:rsidRPr="00EB55FB">
        <w:rPr>
          <w:rFonts w:ascii="ITC Quay Sans Book" w:hAnsi="ITC Quay Sans Book"/>
        </w:rPr>
        <w:t>auf Anfrage zur Verfügung</w:t>
      </w:r>
      <w:r w:rsidR="004B0A39" w:rsidRPr="00EB55FB">
        <w:rPr>
          <w:rFonts w:ascii="ITC Quay Sans Book" w:hAnsi="ITC Quay Sans Book"/>
        </w:rPr>
        <w:t>.</w:t>
      </w:r>
    </w:p>
    <w:sectPr w:rsidR="0092375F" w:rsidRPr="00EB55FB" w:rsidSect="0053479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Quay Sans Book">
    <w:panose1 w:val="02000506040000020004"/>
    <w:charset w:val="00"/>
    <w:family w:val="auto"/>
    <w:pitch w:val="variable"/>
    <w:sig w:usb0="A00000AF" w:usb1="4000004A" w:usb2="00000000" w:usb3="00000000" w:csb0="0000011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67A"/>
    <w:multiLevelType w:val="hybridMultilevel"/>
    <w:tmpl w:val="DE0271EC"/>
    <w:lvl w:ilvl="0" w:tplc="C9681584">
      <w:start w:val="3"/>
      <w:numFmt w:val="bullet"/>
      <w:lvlText w:val="-"/>
      <w:lvlJc w:val="left"/>
      <w:pPr>
        <w:ind w:left="720" w:hanging="360"/>
      </w:pPr>
      <w:rPr>
        <w:rFonts w:ascii="ITC Quay Sans Book" w:eastAsiaTheme="minorHAnsi" w:hAnsi="ITC Quay Sans Book" w:cstheme="minorBidi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5EF2"/>
    <w:multiLevelType w:val="hybridMultilevel"/>
    <w:tmpl w:val="52120972"/>
    <w:lvl w:ilvl="0" w:tplc="ABA8FDF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8FDFA">
      <w:start w:val="1"/>
      <w:numFmt w:val="bullet"/>
      <w:lvlText w:val="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70001">
      <w:start w:val="1"/>
      <w:numFmt w:val="bullet"/>
      <w:lvlText w:val=""/>
      <w:lvlJc w:val="left"/>
      <w:pPr>
        <w:ind w:left="5835" w:hanging="435"/>
      </w:pPr>
      <w:rPr>
        <w:rFonts w:ascii="Symbol" w:hAnsi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5F"/>
    <w:rsid w:val="000A3E57"/>
    <w:rsid w:val="001010CE"/>
    <w:rsid w:val="001B27B4"/>
    <w:rsid w:val="002507D4"/>
    <w:rsid w:val="00294F83"/>
    <w:rsid w:val="00327FFA"/>
    <w:rsid w:val="003C4132"/>
    <w:rsid w:val="003D1641"/>
    <w:rsid w:val="004B0A39"/>
    <w:rsid w:val="00502110"/>
    <w:rsid w:val="00534799"/>
    <w:rsid w:val="005D39A9"/>
    <w:rsid w:val="006127BD"/>
    <w:rsid w:val="006F27E8"/>
    <w:rsid w:val="00704566"/>
    <w:rsid w:val="00744CE7"/>
    <w:rsid w:val="007573C2"/>
    <w:rsid w:val="0092375F"/>
    <w:rsid w:val="00A15F7F"/>
    <w:rsid w:val="00A5708B"/>
    <w:rsid w:val="00AD32AB"/>
    <w:rsid w:val="00AF61C2"/>
    <w:rsid w:val="00BE3A95"/>
    <w:rsid w:val="00C91208"/>
    <w:rsid w:val="00CC27BC"/>
    <w:rsid w:val="00CC6AC0"/>
    <w:rsid w:val="00CF3D8C"/>
    <w:rsid w:val="00D31878"/>
    <w:rsid w:val="00D35380"/>
    <w:rsid w:val="00D97E1B"/>
    <w:rsid w:val="00E87798"/>
    <w:rsid w:val="00EA2549"/>
    <w:rsid w:val="00EB55FB"/>
    <w:rsid w:val="00F87F02"/>
    <w:rsid w:val="00FB06DE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1C47-23F8-4342-B98F-20A261F2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Kremer</dc:creator>
  <cp:keywords/>
  <dc:description/>
  <cp:lastModifiedBy>Schmidt Silke</cp:lastModifiedBy>
  <cp:revision>2</cp:revision>
  <cp:lastPrinted>2021-02-05T12:51:00Z</cp:lastPrinted>
  <dcterms:created xsi:type="dcterms:W3CDTF">2021-02-05T13:18:00Z</dcterms:created>
  <dcterms:modified xsi:type="dcterms:W3CDTF">2021-02-05T13:18:00Z</dcterms:modified>
</cp:coreProperties>
</file>